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8"/>
        <w:gridCol w:w="7444"/>
      </w:tblGrid>
      <w:tr w:rsidR="00374A8B" w:rsidRPr="00374A8B" w:rsidTr="00374A8B">
        <w:trPr>
          <w:tblCellSpacing w:w="0" w:type="dxa"/>
        </w:trPr>
        <w:tc>
          <w:tcPr>
            <w:tcW w:w="0" w:type="auto"/>
            <w:vAlign w:val="center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noProof/>
                <w:sz w:val="20"/>
                <w:szCs w:val="20"/>
                <w:lang w:eastAsia="lt-LT"/>
              </w:rPr>
              <w:drawing>
                <wp:inline distT="0" distB="0" distL="0" distR="0">
                  <wp:extent cx="1144905" cy="429260"/>
                  <wp:effectExtent l="0" t="0" r="0" b="8890"/>
                  <wp:docPr id="1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05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74A8B" w:rsidRPr="00374A8B" w:rsidRDefault="00374A8B" w:rsidP="00374A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374A8B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:rsidR="00374A8B" w:rsidRPr="00374A8B" w:rsidRDefault="00374A8B" w:rsidP="00374A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374A8B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374A8B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374A8B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74A8B" w:rsidRPr="00374A8B" w:rsidRDefault="00374A8B" w:rsidP="00374A8B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374A8B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:rsidR="00374A8B" w:rsidRPr="00374A8B" w:rsidRDefault="00374A8B" w:rsidP="00374A8B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374A8B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2026-01-29 11:21:39</w:t>
      </w:r>
    </w:p>
    <w:p w:rsidR="00374A8B" w:rsidRPr="00374A8B" w:rsidRDefault="00374A8B" w:rsidP="00374A8B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TURTAS"/>
      <w:bookmarkEnd w:id="0"/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44/1601916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2013-04-30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Telšių r. sav., Varnių sen., Graužų k.</w:t>
            </w: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" w:name="OBJEKTAI"/>
      <w:bookmarkEnd w:id="1"/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74A8B" w:rsidRPr="00374A8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Telšių r. sav., Varnių sen., Graužų k.</w:t>
            </w: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br/>
            </w:r>
            <w:r w:rsidRPr="00374A8B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lt-LT"/>
              </w:rPr>
              <w:t>Pastaba. Adreso objektui adresas nesuteiktas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4400-2649-5343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7820/0005:23 Gintalų </w:t>
            </w:r>
            <w:proofErr w:type="spellStart"/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k.v</w:t>
            </w:r>
            <w:proofErr w:type="spellEnd"/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.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Kita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Susisiekimo ir inžinerinių komunikacijų aptarnavimo objektų teritorijos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0.9500 ha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0.2146 ha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iš jo: pievų ir natūralių ganyklų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0.2146 ha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Miško plotas, įregistruotas Miškų valstybės kadastre: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0.0485 ha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Duomenų apie Miškų valstybės kadastre įregistruotą miško plotą pateikimo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2026-01-28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Kitos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0.7354 ha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26.0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suformuotas atliekant kadastrinius matavimus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2010 </w:t>
            </w:r>
            <w:proofErr w:type="spellStart"/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2013-04-30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Masinis vertinimas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2011-07-12</w:t>
            </w: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2" w:name="PRIKLAUSINIAI"/>
      <w:bookmarkEnd w:id="2"/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t> įrašų nėra</w:t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74A8B" w:rsidRPr="00374A8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LIETUVOS RESPUBLIKA, </w:t>
            </w:r>
            <w:proofErr w:type="spellStart"/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. 111105555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4400-2649-5343, aprašytas p. 2.1.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2013-04-17 Nacionalinės žemės tarnybos teritorinio skyriaus vedėjo sprendimas Nr. 37SK-291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2013-04-30</w:t>
            </w: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74A8B" w:rsidRPr="00374A8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Valstybinės žemės patikėjimo teisė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Nacionalinė žemės tarnyba prie Aplinkos ministerijos, </w:t>
            </w:r>
            <w:proofErr w:type="spellStart"/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. 188704927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4400-2649-5343, aprašytas p. 2.1.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2013-04-17 Nacionalinės žemės tarnybos teritorinio skyriaus vedėjo sprendimas Nr. 37SK-291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2013-04-30</w:t>
            </w: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74A8B" w:rsidRPr="00374A8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Kelio servitutas - teisė važiuoti transporto priemonėmis, naudotis pėsčiųjų taku, varyti galvijus (tarnaujantis)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4400-2649-5343, aprašytas p. 2.1.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2013-04-17 Nacionalinės žemės tarnybos teritorinio skyriaus vedėjo sprendimas Nr. 37SK-291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0.0151 ha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Plane pažymėtas S1.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2013-04-30</w:t>
            </w: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74A8B" w:rsidRPr="00374A8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Sudaryta panaudos sutartis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Telšių rajono savivaldybės administracija, </w:t>
            </w:r>
            <w:proofErr w:type="spellStart"/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. 180878299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4400-2649-5343, aprašytas p. 2.1.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2014-06-18 Panaudos sutartis Nr. 37SUN-14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0.95 ha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2014-07-03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2014-06-18 iki 2064-06-18</w:t>
            </w: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74A8B" w:rsidRPr="00374A8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Teritorija, kurioje taikomos SŽNS, neįregistruota Nekilnojamojo turto registre: kelių apsaugos zonos (III skyrius, antrasis skirsnis)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4400-2649-5343, aprašytas p. 2.1.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0.3437 ha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2023-01-01</w:t>
            </w: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t> įrašų nėra</w:t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374A8B" w:rsidRPr="00374A8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Kadastrinius matavimus atliko (kadastro žyma)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UAB "INŽINERINIAI TYRINĖJIMAI" Klaipėdos filialas, </w:t>
            </w:r>
            <w:proofErr w:type="spellStart"/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. 140521880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4400-2649-5343, aprašytas p. 2.1.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2012-07-12 Nekilnojamojo daikto kadastro duomenų byla Nr. 44-11k-4389</w:t>
            </w: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br/>
              <w:t>Kvalifikacijos pažymėjimas Nr. 2M-ME-307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2013-04-30</w:t>
            </w: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374A8B" w:rsidRPr="00374A8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4400-2649-5343, aprašytas p. 2.1.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2013-04-17 Nacionalinės žemės tarnybos teritorinio skyriaus vedėjo sprendimas Nr. 37SK-291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2013-04-30</w:t>
            </w: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374A8B" w:rsidRPr="00374A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divId w:val="779028811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Teritorijos pavadinimas:</w:t>
                  </w: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Kelių apsaugos zonos (III skyrius, antrasis skirsnis)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100739074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2025-07-01 Prašymas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Teritorijos nustatymo dokumentas: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Lietuvos Respublikos susisiekimo ministerija; 2025-06-09 Kitas juridinis dokumentas 3-216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2025-07-08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374A8B" w:rsidRPr="00374A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4041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 nuo 2025-07-08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374A8B" w:rsidRPr="00374A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divId w:val="1583299355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Teritorijos pavadinimas:</w:t>
                  </w: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Kultūros paveldo objektų ir vietovių teritorijos, jų apsaugos zonos (V skyrius, pirmasis skirsnis)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100681133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Kultūros paveldo departamentas prie Kultūros ministerijos; 1998-11-18 KVAD direktoriaus įsakymas Nr. 313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2024-07-23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374A8B" w:rsidRPr="00374A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1687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 nuo 2024-11-21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374A8B" w:rsidRPr="00374A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divId w:val="1912160013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Teritorijos pavadinimas:</w:t>
                  </w: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Gamtiniai ir kompleksiniai draustiniai (V skyrius, aštuntasis skirsnis)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100631627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Lietuvos Respublikos Vyriausybė; 2016-10-26 LRV 2016 m. spalio 26 d. nutarimas Nr. 1055 Nr. 1055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2023-12-27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374A8B" w:rsidRPr="00374A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9500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 nuo 2024-11-21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374A8B" w:rsidRPr="00374A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divId w:val="2002079719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11.4.</w:t>
                  </w:r>
                </w:p>
              </w:tc>
              <w:tc>
                <w:tcPr>
                  <w:tcW w:w="0" w:type="auto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Teritorijos pavadinimas:</w:t>
                  </w: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Valstybiniai parkai (V skyrius, dvidešimt trečiasis skirsnis)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100635150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Lietuvos Respublikos Vyriausybė; 2016-10-26 LRV 2016.10.26 nutarimas Nr.1055 Nr. 1055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2023-12-27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374A8B" w:rsidRPr="00374A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9500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 nuo 2024-11-21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74A8B" w:rsidRPr="00374A8B" w:rsidTr="00374A8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374A8B" w:rsidRPr="00374A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divId w:val="1750541475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11.5.</w:t>
                  </w:r>
                </w:p>
              </w:tc>
              <w:tc>
                <w:tcPr>
                  <w:tcW w:w="0" w:type="auto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Teritorijos pavadinimas:</w:t>
                  </w: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Telmologiniai draustiniai (V skyrius, dvidešimtasis skirsnis)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100634929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Lietuvos Respublikos Vyriausybė; 2016-10-26 LRV 2016 m. spalio 26 d. nutarimas Nr. 1055 Nr. 1055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2023-12-27</w:t>
            </w:r>
          </w:p>
        </w:tc>
      </w:tr>
      <w:tr w:rsidR="00374A8B" w:rsidRPr="00374A8B" w:rsidTr="00374A8B">
        <w:trPr>
          <w:tblCellSpacing w:w="0" w:type="dxa"/>
        </w:trPr>
        <w:tc>
          <w:tcPr>
            <w:tcW w:w="0" w:type="auto"/>
            <w:hideMark/>
          </w:tcPr>
          <w:p w:rsidR="00374A8B" w:rsidRPr="00374A8B" w:rsidRDefault="00374A8B" w:rsidP="00374A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74A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374A8B" w:rsidRPr="00374A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9500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74A8B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 nuo 2024-11-21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74A8B" w:rsidRPr="00374A8B" w:rsidRDefault="00374A8B" w:rsidP="00374A8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74A8B" w:rsidRPr="00374A8B" w:rsidRDefault="00374A8B" w:rsidP="00374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t> įrašų nėra</w:t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13. Kita informacija:</w:t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t> įrašų nėra</w:t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74A8B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t> įrašų nėra</w:t>
      </w:r>
      <w:r w:rsidRPr="00374A8B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</w:p>
    <w:p w:rsidR="00374A8B" w:rsidRPr="00374A8B" w:rsidRDefault="00374A8B" w:rsidP="00374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F433D2" w:rsidRDefault="00F433D2"/>
    <w:sectPr w:rsidR="00F433D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A8B"/>
    <w:rsid w:val="00374A8B"/>
    <w:rsid w:val="00F4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8E0750"/>
  <w15:chartTrackingRefBased/>
  <w15:docId w15:val="{BAD6F08A-0252-4823-AF98-23D6B18A6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br">
    <w:name w:val="nobr"/>
    <w:basedOn w:val="Numatytasispastraiposriftas"/>
    <w:rsid w:val="00374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4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0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1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88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35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01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71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147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4104</Words>
  <Characters>2340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/>
  <cp:revision>1</cp:revision>
  <dcterms:created xsi:type="dcterms:W3CDTF">2026-01-29T09:23:00Z</dcterms:created>
</cp:coreProperties>
</file>